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9162" w14:textId="77777777" w:rsidR="006005EE" w:rsidRPr="006005EE" w:rsidRDefault="006005EE" w:rsidP="006005EE">
      <w:pPr>
        <w:jc w:val="center"/>
        <w:rPr>
          <w:rFonts w:ascii="Times New Roman" w:hAnsi="Times New Roman" w:cs="Times New Roman"/>
        </w:rPr>
      </w:pPr>
      <w:r w:rsidRPr="006005EE">
        <w:rPr>
          <w:rFonts w:ascii="Times New Roman" w:hAnsi="Times New Roman" w:cs="Times New Roman"/>
        </w:rPr>
        <w:t>Creative Project Explan</w:t>
      </w:r>
      <w:r>
        <w:rPr>
          <w:rFonts w:ascii="Times New Roman" w:hAnsi="Times New Roman" w:cs="Times New Roman"/>
        </w:rPr>
        <w:t>a</w:t>
      </w:r>
      <w:r w:rsidRPr="006005EE">
        <w:rPr>
          <w:rFonts w:ascii="Times New Roman" w:hAnsi="Times New Roman" w:cs="Times New Roman"/>
        </w:rPr>
        <w:t>tion</w:t>
      </w:r>
    </w:p>
    <w:p w14:paraId="299734CB" w14:textId="77777777" w:rsidR="006005EE" w:rsidRPr="006005EE" w:rsidRDefault="006005EE" w:rsidP="006005EE">
      <w:pPr>
        <w:jc w:val="center"/>
        <w:rPr>
          <w:rFonts w:ascii="Times New Roman" w:hAnsi="Times New Roman" w:cs="Times New Roman"/>
        </w:rPr>
      </w:pPr>
    </w:p>
    <w:p w14:paraId="28D12192" w14:textId="77777777" w:rsidR="0068361E" w:rsidRPr="006005EE" w:rsidRDefault="009E4249" w:rsidP="006005EE">
      <w:pPr>
        <w:spacing w:line="276" w:lineRule="auto"/>
        <w:rPr>
          <w:rFonts w:ascii="Times New Roman" w:hAnsi="Times New Roman" w:cs="Times New Roman"/>
        </w:rPr>
      </w:pPr>
      <w:r w:rsidRPr="006005EE">
        <w:rPr>
          <w:rFonts w:ascii="Times New Roman" w:hAnsi="Times New Roman" w:cs="Times New Roman"/>
        </w:rPr>
        <w:t xml:space="preserve">Li Cunxin (Lee Shwin Sing) was born 26 January 1961 in the Li Commune in rural Qingdao, China. He was selected as a child to train at the Beijing Dance Academy. In 1979, he was sent as one of the first cultural exchange students under Mao’s regime to the United States to perform at the Houston Ballet in Texas. Two years later in 1981, Li married an American days before his scheduled return to China and refused to leave, resulting in a dramatic defection at the Houston Chinese Consulate. Negotiations between the US and Chinese diplomats lasted for 21 hours, and the story made headlines across America. Ultimately, Li was allowed to stay in America, but his Chinese citizenship was revoked. </w:t>
      </w:r>
    </w:p>
    <w:p w14:paraId="7A019F00" w14:textId="77777777" w:rsidR="009E4249" w:rsidRPr="006005EE" w:rsidRDefault="009E4249" w:rsidP="006005EE">
      <w:pPr>
        <w:spacing w:line="276" w:lineRule="auto"/>
        <w:rPr>
          <w:rFonts w:ascii="Times New Roman" w:hAnsi="Times New Roman" w:cs="Times New Roman"/>
        </w:rPr>
      </w:pPr>
    </w:p>
    <w:p w14:paraId="2B3DAF59" w14:textId="77777777" w:rsidR="009E4249" w:rsidRPr="006005EE" w:rsidRDefault="009E4249" w:rsidP="006005EE">
      <w:pPr>
        <w:spacing w:line="276" w:lineRule="auto"/>
        <w:rPr>
          <w:rFonts w:ascii="Times New Roman" w:hAnsi="Times New Roman" w:cs="Times New Roman"/>
        </w:rPr>
      </w:pPr>
      <w:r w:rsidRPr="006005EE">
        <w:rPr>
          <w:rFonts w:ascii="Times New Roman" w:hAnsi="Times New Roman" w:cs="Times New Roman"/>
        </w:rPr>
        <w:t>Li’s defection marks a major blow to Chinese soft power. Li was one of the rising stars of ballet, and was seen as a symbol of the greatness of Chinese culture. The news of China’s “loss” of Li Cunxin to the capitalist Americans must have been curtailed by the censorship of the Publicity Department of the CCP. To reflect how the propaganda department likely responded, I portrayed the event as if it were part of a modern set of censorship instructions.</w:t>
      </w:r>
    </w:p>
    <w:p w14:paraId="787CB5FB" w14:textId="77777777" w:rsidR="009E4249" w:rsidRPr="006005EE" w:rsidRDefault="009E4249" w:rsidP="006005EE">
      <w:pPr>
        <w:spacing w:line="276" w:lineRule="auto"/>
        <w:rPr>
          <w:rFonts w:ascii="Times New Roman" w:hAnsi="Times New Roman" w:cs="Times New Roman"/>
        </w:rPr>
      </w:pPr>
    </w:p>
    <w:p w14:paraId="635E576A" w14:textId="77777777" w:rsidR="009E4249" w:rsidRPr="006005EE" w:rsidRDefault="009E4249" w:rsidP="006005EE">
      <w:pPr>
        <w:spacing w:line="276" w:lineRule="auto"/>
        <w:rPr>
          <w:rFonts w:ascii="Times New Roman" w:hAnsi="Times New Roman" w:cs="Times New Roman"/>
        </w:rPr>
      </w:pPr>
      <w:r w:rsidRPr="006005EE">
        <w:rPr>
          <w:rFonts w:ascii="Times New Roman" w:hAnsi="Times New Roman" w:cs="Times New Roman"/>
        </w:rPr>
        <w:t xml:space="preserve">The </w:t>
      </w:r>
      <w:r w:rsidRPr="006005EE">
        <w:rPr>
          <w:rFonts w:ascii="Times New Roman" w:hAnsi="Times New Roman" w:cs="Times New Roman"/>
          <w:i/>
        </w:rPr>
        <w:t>China Digital Times</w:t>
      </w:r>
      <w:r w:rsidRPr="006005EE">
        <w:rPr>
          <w:rFonts w:ascii="Times New Roman" w:hAnsi="Times New Roman" w:cs="Times New Roman"/>
        </w:rPr>
        <w:t xml:space="preserve"> describes these</w:t>
      </w:r>
      <w:r w:rsidR="00CD48DF" w:rsidRPr="006005EE">
        <w:rPr>
          <w:rFonts w:ascii="Times New Roman" w:hAnsi="Times New Roman" w:cs="Times New Roman"/>
        </w:rPr>
        <w:t xml:space="preserve"> instructions as leaked media instructions “distributed online. Chinese journalists and bloggers refer to these as “Directives from the Ministry of Truth”. The site refers to the Publicity Department of the Communist Party of China as Minitrue. Censorship instructions are regularly issued weekly to media heads, and can emphasize any number of points. They can inform media networks to delete articles, avoid reporting on certain topics, or emphasize only particular points surrounding a topic. For example, on the topic of Obama’s meetings with the Dalai Lama, Minitrue has directed the following:</w:t>
      </w:r>
    </w:p>
    <w:p w14:paraId="354C79D1" w14:textId="77777777" w:rsidR="00CD48DF" w:rsidRDefault="00CD48DF"/>
    <w:p w14:paraId="51EA0783" w14:textId="77777777" w:rsidR="00CD48DF" w:rsidRDefault="00CD48DF" w:rsidP="00CD48DF">
      <w:pPr>
        <w:widowControl w:val="0"/>
        <w:autoSpaceDE w:val="0"/>
        <w:autoSpaceDN w:val="0"/>
        <w:adjustRightInd w:val="0"/>
        <w:spacing w:after="300"/>
        <w:ind w:left="720"/>
        <w:jc w:val="both"/>
        <w:rPr>
          <w:rFonts w:ascii="Arial" w:hAnsi="Arial" w:cs="Arial"/>
          <w:color w:val="313132"/>
        </w:rPr>
      </w:pPr>
      <w:r>
        <w:rPr>
          <w:rFonts w:ascii="Arial" w:hAnsi="Arial" w:cs="Arial"/>
          <w:b/>
          <w:bCs/>
          <w:color w:val="313132"/>
        </w:rPr>
        <w:t>“State Council Information Office:</w:t>
      </w:r>
      <w:r>
        <w:rPr>
          <w:rFonts w:ascii="Arial" w:hAnsi="Arial" w:cs="Arial"/>
          <w:color w:val="313132"/>
        </w:rPr>
        <w:t xml:space="preserve"> Only Xinhua and national media copy may be used regarding U.S. President Obama meeting the </w:t>
      </w:r>
      <w:hyperlink r:id="rId8" w:history="1">
        <w:r>
          <w:rPr>
            <w:rFonts w:ascii="Arial" w:hAnsi="Arial" w:cs="Arial"/>
            <w:color w:val="29508B"/>
          </w:rPr>
          <w:t>Dalai Lama</w:t>
        </w:r>
      </w:hyperlink>
      <w:r>
        <w:rPr>
          <w:rFonts w:ascii="Arial" w:hAnsi="Arial" w:cs="Arial"/>
          <w:color w:val="313132"/>
        </w:rPr>
        <w:t>. Do not hype the issue. (</w:t>
      </w:r>
      <w:hyperlink r:id="rId9" w:history="1">
        <w:r>
          <w:rPr>
            <w:rFonts w:ascii="Arial" w:hAnsi="Arial" w:cs="Arial"/>
            <w:color w:val="29508B"/>
          </w:rPr>
          <w:t>February 21, 2014</w:t>
        </w:r>
      </w:hyperlink>
      <w:r>
        <w:rPr>
          <w:rFonts w:ascii="Arial" w:hAnsi="Arial" w:cs="Arial"/>
          <w:color w:val="313132"/>
        </w:rPr>
        <w:t>)</w:t>
      </w:r>
    </w:p>
    <w:p w14:paraId="1A2F1C76" w14:textId="77777777" w:rsidR="00CD48DF" w:rsidRDefault="00CD48DF" w:rsidP="00CD48DF">
      <w:pPr>
        <w:ind w:left="720"/>
        <w:rPr>
          <w:rFonts w:ascii="Arial" w:hAnsi="Arial" w:cs="Arial"/>
          <w:color w:val="313132"/>
        </w:rPr>
      </w:pPr>
      <w:r>
        <w:rPr>
          <w:rFonts w:ascii="Arial" w:hAnsi="Arial" w:cs="Arial"/>
          <w:color w:val="313132"/>
        </w:rPr>
        <w:t>国信</w:t>
      </w:r>
      <w:r>
        <w:rPr>
          <w:rFonts w:ascii="华文宋体" w:eastAsia="华文宋体" w:hAnsi="华文宋体" w:cs="华文宋体" w:hint="eastAsia"/>
          <w:color w:val="313132"/>
        </w:rPr>
        <w:t>办</w:t>
      </w:r>
      <w:r>
        <w:rPr>
          <w:rFonts w:ascii="Arial" w:hAnsi="Arial" w:cs="Arial"/>
          <w:color w:val="313132"/>
        </w:rPr>
        <w:t>：</w:t>
      </w:r>
      <w:r>
        <w:rPr>
          <w:rFonts w:ascii="Arial" w:hAnsi="Arial" w:cs="Arial"/>
          <w:color w:val="313132"/>
        </w:rPr>
        <w:t>“</w:t>
      </w:r>
      <w:r>
        <w:rPr>
          <w:rFonts w:ascii="Arial" w:hAnsi="Arial" w:cs="Arial"/>
          <w:color w:val="313132"/>
        </w:rPr>
        <w:t>美国</w:t>
      </w:r>
      <w:r>
        <w:rPr>
          <w:rFonts w:ascii="华文宋体" w:eastAsia="华文宋体" w:hAnsi="华文宋体" w:cs="华文宋体" w:hint="eastAsia"/>
          <w:color w:val="313132"/>
        </w:rPr>
        <w:t>总统</w:t>
      </w:r>
      <w:r>
        <w:rPr>
          <w:rFonts w:ascii="Arial" w:hAnsi="Arial" w:cs="Arial"/>
          <w:color w:val="313132"/>
        </w:rPr>
        <w:t>奥巴</w:t>
      </w:r>
      <w:r>
        <w:rPr>
          <w:rFonts w:ascii="华文宋体" w:eastAsia="华文宋体" w:hAnsi="华文宋体" w:cs="华文宋体" w:hint="eastAsia"/>
          <w:color w:val="313132"/>
        </w:rPr>
        <w:t>马</w:t>
      </w:r>
      <w:r>
        <w:rPr>
          <w:rFonts w:ascii="Arial" w:hAnsi="Arial" w:cs="Arial"/>
          <w:color w:val="313132"/>
        </w:rPr>
        <w:t>会</w:t>
      </w:r>
      <w:r>
        <w:rPr>
          <w:rFonts w:ascii="华文宋体" w:eastAsia="华文宋体" w:hAnsi="华文宋体" w:cs="华文宋体" w:hint="eastAsia"/>
          <w:color w:val="313132"/>
        </w:rPr>
        <w:t>见</w:t>
      </w:r>
      <w:r>
        <w:rPr>
          <w:rFonts w:ascii="Arial" w:hAnsi="Arial" w:cs="Arial"/>
          <w:color w:val="313132"/>
        </w:rPr>
        <w:t>达</w:t>
      </w:r>
      <w:r>
        <w:rPr>
          <w:rFonts w:ascii="华文宋体" w:eastAsia="华文宋体" w:hAnsi="华文宋体" w:cs="华文宋体" w:hint="eastAsia"/>
          <w:color w:val="313132"/>
        </w:rPr>
        <w:t>赖</w:t>
      </w:r>
      <w:r>
        <w:rPr>
          <w:rFonts w:ascii="Arial" w:hAnsi="Arial" w:cs="Arial"/>
          <w:color w:val="313132"/>
        </w:rPr>
        <w:t>喇嘛</w:t>
      </w:r>
      <w:r>
        <w:rPr>
          <w:rFonts w:ascii="Arial" w:hAnsi="Arial" w:cs="Arial"/>
          <w:color w:val="313132"/>
        </w:rPr>
        <w:t>”</w:t>
      </w:r>
      <w:r>
        <w:rPr>
          <w:rFonts w:ascii="Arial" w:hAnsi="Arial" w:cs="Arial"/>
          <w:color w:val="313132"/>
        </w:rPr>
        <w:t>一事只可使用新</w:t>
      </w:r>
      <w:r>
        <w:rPr>
          <w:rFonts w:ascii="华文宋体" w:eastAsia="华文宋体" w:hAnsi="华文宋体" w:cs="华文宋体" w:hint="eastAsia"/>
          <w:color w:val="313132"/>
        </w:rPr>
        <w:t>华</w:t>
      </w:r>
      <w:r>
        <w:rPr>
          <w:rFonts w:ascii="Arial" w:hAnsi="Arial" w:cs="Arial"/>
          <w:color w:val="313132"/>
        </w:rPr>
        <w:t>社和国家</w:t>
      </w:r>
      <w:r>
        <w:rPr>
          <w:rFonts w:ascii="华文宋体" w:eastAsia="华文宋体" w:hAnsi="华文宋体" w:cs="华文宋体" w:hint="eastAsia"/>
          <w:color w:val="313132"/>
        </w:rPr>
        <w:t>级</w:t>
      </w:r>
      <w:r>
        <w:rPr>
          <w:rFonts w:ascii="Arial" w:hAnsi="Arial" w:cs="Arial"/>
          <w:color w:val="313132"/>
        </w:rPr>
        <w:t>媒体</w:t>
      </w:r>
      <w:r>
        <w:rPr>
          <w:rFonts w:ascii="华文宋体" w:eastAsia="华文宋体" w:hAnsi="华文宋体" w:cs="华文宋体" w:hint="eastAsia"/>
          <w:color w:val="313132"/>
        </w:rPr>
        <w:t>专</w:t>
      </w:r>
      <w:r>
        <w:rPr>
          <w:rFonts w:ascii="Arial" w:hAnsi="Arial" w:cs="Arial"/>
          <w:color w:val="313132"/>
        </w:rPr>
        <w:t>稿，不炒作。</w:t>
      </w:r>
      <w:r>
        <w:rPr>
          <w:rFonts w:ascii="Arial" w:hAnsi="Arial" w:cs="Arial"/>
          <w:color w:val="313132"/>
        </w:rPr>
        <w:t>”</w:t>
      </w:r>
    </w:p>
    <w:p w14:paraId="1C63959D" w14:textId="77777777" w:rsidR="00CD48DF" w:rsidRPr="006005EE" w:rsidRDefault="00CD48DF" w:rsidP="00CD48DF">
      <w:pPr>
        <w:rPr>
          <w:rFonts w:ascii="Times New Roman" w:hAnsi="Times New Roman" w:cs="Times New Roman"/>
          <w:color w:val="313132"/>
        </w:rPr>
      </w:pPr>
    </w:p>
    <w:p w14:paraId="336F6B19" w14:textId="77777777" w:rsidR="00CD48DF" w:rsidRPr="006005EE" w:rsidRDefault="002718F5" w:rsidP="006005EE">
      <w:pPr>
        <w:spacing w:line="276" w:lineRule="auto"/>
        <w:rPr>
          <w:rFonts w:ascii="Times New Roman" w:hAnsi="Times New Roman" w:cs="Times New Roman"/>
          <w:color w:val="313132"/>
        </w:rPr>
      </w:pPr>
      <w:r w:rsidRPr="006005EE">
        <w:rPr>
          <w:rFonts w:ascii="Times New Roman" w:hAnsi="Times New Roman" w:cs="Times New Roman"/>
          <w:color w:val="313132"/>
        </w:rPr>
        <w:t xml:space="preserve">The censorship issue is much more complicated in modern times than it was in 1981, due to the proliferation of information on the internet. Since his defection, Li Cunxin has led a successful ballet career, and is now works as a stockbroker as an Australian national. </w:t>
      </w:r>
      <w:r w:rsidRPr="006005EE">
        <w:rPr>
          <w:rFonts w:ascii="Times New Roman" w:hAnsi="Times New Roman" w:cs="Times New Roman"/>
          <w:color w:val="313132"/>
        </w:rPr>
        <w:lastRenderedPageBreak/>
        <w:t xml:space="preserve">He published his autobiography, </w:t>
      </w:r>
      <w:r w:rsidRPr="006005EE">
        <w:rPr>
          <w:rFonts w:ascii="Times New Roman" w:hAnsi="Times New Roman" w:cs="Times New Roman"/>
          <w:i/>
          <w:color w:val="313132"/>
        </w:rPr>
        <w:t>Mao’s Last Dancer</w:t>
      </w:r>
      <w:r w:rsidRPr="006005EE">
        <w:rPr>
          <w:rFonts w:ascii="Times New Roman" w:hAnsi="Times New Roman" w:cs="Times New Roman"/>
          <w:color w:val="313132"/>
        </w:rPr>
        <w:t>, in 2003, and a film adaptation was subsequently produced in 2009. The film is currently banned within China.</w:t>
      </w:r>
    </w:p>
    <w:p w14:paraId="546C675C" w14:textId="77777777" w:rsidR="002718F5" w:rsidRPr="006005EE" w:rsidRDefault="002718F5" w:rsidP="006005EE">
      <w:pPr>
        <w:spacing w:line="276" w:lineRule="auto"/>
        <w:rPr>
          <w:rFonts w:ascii="Times New Roman" w:hAnsi="Times New Roman" w:cs="Times New Roman"/>
          <w:color w:val="313132"/>
        </w:rPr>
      </w:pPr>
    </w:p>
    <w:p w14:paraId="5DC626FC" w14:textId="77777777" w:rsidR="002718F5" w:rsidRDefault="002718F5" w:rsidP="006005EE">
      <w:pPr>
        <w:spacing w:line="276" w:lineRule="auto"/>
        <w:rPr>
          <w:rFonts w:ascii="Times New Roman" w:hAnsi="Times New Roman" w:cs="Times New Roman"/>
          <w:color w:val="313132"/>
        </w:rPr>
      </w:pPr>
      <w:r w:rsidRPr="006005EE">
        <w:rPr>
          <w:rFonts w:ascii="Times New Roman" w:hAnsi="Times New Roman" w:cs="Times New Roman"/>
          <w:color w:val="313132"/>
        </w:rPr>
        <w:t>Wang Renzhong was Minitrue’s Department Head from</w:t>
      </w:r>
      <w:r w:rsidR="006005EE" w:rsidRPr="006005EE">
        <w:rPr>
          <w:rFonts w:ascii="Times New Roman" w:hAnsi="Times New Roman" w:cs="Times New Roman"/>
          <w:color w:val="313132"/>
        </w:rPr>
        <w:t xml:space="preserve"> 1980 to 1982. </w:t>
      </w:r>
    </w:p>
    <w:p w14:paraId="15D28756" w14:textId="77777777" w:rsidR="00400FC5" w:rsidRDefault="00400FC5" w:rsidP="006005EE">
      <w:pPr>
        <w:spacing w:line="276" w:lineRule="auto"/>
        <w:rPr>
          <w:rFonts w:ascii="Times New Roman" w:hAnsi="Times New Roman" w:cs="Times New Roman"/>
          <w:color w:val="313132"/>
        </w:rPr>
      </w:pPr>
    </w:p>
    <w:p w14:paraId="489EB666" w14:textId="77777777" w:rsidR="00400FC5" w:rsidRDefault="00400FC5" w:rsidP="006005EE">
      <w:pPr>
        <w:spacing w:line="276" w:lineRule="auto"/>
        <w:rPr>
          <w:rFonts w:ascii="Times New Roman" w:hAnsi="Times New Roman" w:cs="Times New Roman"/>
          <w:color w:val="313132"/>
        </w:rPr>
      </w:pPr>
      <w:bookmarkStart w:id="0" w:name="_GoBack"/>
      <w:bookmarkEnd w:id="0"/>
    </w:p>
    <w:p w14:paraId="0BC83DD3" w14:textId="77777777" w:rsidR="00400FC5" w:rsidRDefault="00400FC5" w:rsidP="006005EE">
      <w:pPr>
        <w:spacing w:line="276" w:lineRule="auto"/>
        <w:rPr>
          <w:rFonts w:ascii="Times New Roman" w:hAnsi="Times New Roman" w:cs="Times New Roman"/>
          <w:color w:val="313132"/>
        </w:rPr>
      </w:pPr>
    </w:p>
    <w:p w14:paraId="1BF8882B" w14:textId="77777777" w:rsidR="00400FC5" w:rsidRPr="006005EE" w:rsidRDefault="00400FC5" w:rsidP="006005EE">
      <w:pPr>
        <w:spacing w:line="276" w:lineRule="auto"/>
        <w:rPr>
          <w:rFonts w:ascii="Times New Roman" w:hAnsi="Times New Roman" w:cs="Times New Roman"/>
        </w:rPr>
      </w:pPr>
    </w:p>
    <w:sectPr w:rsidR="00400FC5" w:rsidRPr="006005EE" w:rsidSect="0068361E">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1A848" w14:textId="77777777" w:rsidR="006005EE" w:rsidRDefault="006005EE" w:rsidP="006005EE">
      <w:r>
        <w:separator/>
      </w:r>
    </w:p>
  </w:endnote>
  <w:endnote w:type="continuationSeparator" w:id="0">
    <w:p w14:paraId="3178FEBC" w14:textId="77777777" w:rsidR="006005EE" w:rsidRDefault="006005EE" w:rsidP="0060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华文宋体">
    <w:charset w:val="50"/>
    <w:family w:val="auto"/>
    <w:pitch w:val="variable"/>
    <w:sig w:usb0="00000287" w:usb1="080F0000" w:usb2="00000010" w:usb3="00000000" w:csb0="0004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C9C29" w14:textId="77777777" w:rsidR="006005EE" w:rsidRDefault="006005EE" w:rsidP="006005EE">
      <w:r>
        <w:separator/>
      </w:r>
    </w:p>
  </w:footnote>
  <w:footnote w:type="continuationSeparator" w:id="0">
    <w:p w14:paraId="484AEE87" w14:textId="77777777" w:rsidR="006005EE" w:rsidRDefault="006005EE" w:rsidP="00600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0683" w14:textId="77777777" w:rsidR="006005EE" w:rsidRDefault="006005EE">
    <w:pPr>
      <w:pStyle w:val="Header"/>
    </w:pPr>
    <w:sdt>
      <w:sdtPr>
        <w:id w:val="171999623"/>
        <w:placeholder>
          <w:docPart w:val="FF29598D5E7F474AB4FBA4B0BB1E398D"/>
        </w:placeholder>
        <w:temporary/>
        <w:showingPlcHdr/>
      </w:sdtPr>
      <w:sdtContent>
        <w:r>
          <w:t>[Type text]</w:t>
        </w:r>
      </w:sdtContent>
    </w:sdt>
    <w:r>
      <w:ptab w:relativeTo="margin" w:alignment="center" w:leader="none"/>
    </w:r>
    <w:sdt>
      <w:sdtPr>
        <w:id w:val="171999624"/>
        <w:placeholder>
          <w:docPart w:val="03ED70DBB139B742B5C83ACD77C69D22"/>
        </w:placeholder>
        <w:temporary/>
        <w:showingPlcHdr/>
      </w:sdtPr>
      <w:sdtContent>
        <w:r>
          <w:t>[Type text]</w:t>
        </w:r>
      </w:sdtContent>
    </w:sdt>
    <w:r>
      <w:ptab w:relativeTo="margin" w:alignment="right" w:leader="none"/>
    </w:r>
    <w:sdt>
      <w:sdtPr>
        <w:id w:val="171999625"/>
        <w:placeholder>
          <w:docPart w:val="B9DFF60494C9744195219183C8213C05"/>
        </w:placeholder>
        <w:temporary/>
        <w:showingPlcHdr/>
      </w:sdtPr>
      <w:sdtContent>
        <w:r>
          <w:t>[Type text]</w:t>
        </w:r>
      </w:sdtContent>
    </w:sdt>
  </w:p>
  <w:p w14:paraId="09EC9D72" w14:textId="77777777" w:rsidR="006005EE" w:rsidRDefault="006005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B9BBB" w14:textId="77777777" w:rsidR="006005EE" w:rsidRPr="006005EE" w:rsidRDefault="006005EE">
    <w:pPr>
      <w:pStyle w:val="Header"/>
      <w:rPr>
        <w:rFonts w:ascii="Times New Roman" w:hAnsi="Times New Roman" w:cs="Times New Roman"/>
      </w:rPr>
    </w:pPr>
    <w:r>
      <w:ptab w:relativeTo="margin" w:alignment="center" w:leader="none"/>
    </w:r>
    <w:r>
      <w:ptab w:relativeTo="margin" w:alignment="right" w:leader="none"/>
    </w:r>
    <w:r w:rsidRPr="006005EE">
      <w:rPr>
        <w:rFonts w:ascii="Times New Roman" w:hAnsi="Times New Roman" w:cs="Times New Roman"/>
      </w:rPr>
      <w:t>Mhairi Terra</w:t>
    </w:r>
  </w:p>
  <w:p w14:paraId="2A225A4F" w14:textId="77777777" w:rsidR="006005EE" w:rsidRPr="006005EE" w:rsidRDefault="006005EE" w:rsidP="006005EE">
    <w:pPr>
      <w:pStyle w:val="Header"/>
      <w:jc w:val="right"/>
      <w:rPr>
        <w:rFonts w:ascii="Times New Roman" w:hAnsi="Times New Roman" w:cs="Times New Roman"/>
      </w:rPr>
    </w:pPr>
    <w:r w:rsidRPr="006005EE">
      <w:rPr>
        <w:rFonts w:ascii="Times New Roman" w:hAnsi="Times New Roman" w:cs="Times New Roman"/>
      </w:rPr>
      <w:t>IS 336X-01</w:t>
    </w:r>
  </w:p>
  <w:p w14:paraId="02EF4878" w14:textId="77777777" w:rsidR="006005EE" w:rsidRPr="006005EE" w:rsidRDefault="006005EE" w:rsidP="006005EE">
    <w:pPr>
      <w:pStyle w:val="Header"/>
      <w:jc w:val="right"/>
      <w:rPr>
        <w:rFonts w:ascii="Times New Roman" w:hAnsi="Times New Roman" w:cs="Times New Roman"/>
      </w:rPr>
    </w:pPr>
    <w:r w:rsidRPr="006005EE">
      <w:rPr>
        <w:rFonts w:ascii="Times New Roman" w:hAnsi="Times New Roman" w:cs="Times New Roman"/>
      </w:rPr>
      <w:t>MAJ Sanborn</w:t>
    </w:r>
  </w:p>
  <w:p w14:paraId="30BBC6D0" w14:textId="77777777" w:rsidR="006005EE" w:rsidRPr="006005EE" w:rsidRDefault="006005EE" w:rsidP="006005EE">
    <w:pPr>
      <w:pStyle w:val="Header"/>
      <w:jc w:val="right"/>
      <w:rPr>
        <w:rFonts w:ascii="Times New Roman" w:hAnsi="Times New Roman" w:cs="Times New Roman"/>
      </w:rPr>
    </w:pPr>
    <w:r w:rsidRPr="006005EE">
      <w:rPr>
        <w:rFonts w:ascii="Times New Roman" w:hAnsi="Times New Roman" w:cs="Times New Roman"/>
      </w:rPr>
      <w:t>February 24, 2014</w:t>
    </w:r>
  </w:p>
  <w:p w14:paraId="2EC6DB47" w14:textId="77777777" w:rsidR="006005EE" w:rsidRDefault="0060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49"/>
    <w:rsid w:val="002718F5"/>
    <w:rsid w:val="00400FC5"/>
    <w:rsid w:val="006005EE"/>
    <w:rsid w:val="0068361E"/>
    <w:rsid w:val="009E4249"/>
    <w:rsid w:val="00CD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4C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EE"/>
    <w:pPr>
      <w:tabs>
        <w:tab w:val="center" w:pos="4320"/>
        <w:tab w:val="right" w:pos="8640"/>
      </w:tabs>
    </w:pPr>
  </w:style>
  <w:style w:type="character" w:customStyle="1" w:styleId="HeaderChar">
    <w:name w:val="Header Char"/>
    <w:basedOn w:val="DefaultParagraphFont"/>
    <w:link w:val="Header"/>
    <w:uiPriority w:val="99"/>
    <w:rsid w:val="006005EE"/>
  </w:style>
  <w:style w:type="paragraph" w:styleId="Footer">
    <w:name w:val="footer"/>
    <w:basedOn w:val="Normal"/>
    <w:link w:val="FooterChar"/>
    <w:uiPriority w:val="99"/>
    <w:unhideWhenUsed/>
    <w:rsid w:val="006005EE"/>
    <w:pPr>
      <w:tabs>
        <w:tab w:val="center" w:pos="4320"/>
        <w:tab w:val="right" w:pos="8640"/>
      </w:tabs>
    </w:pPr>
  </w:style>
  <w:style w:type="character" w:customStyle="1" w:styleId="FooterChar">
    <w:name w:val="Footer Char"/>
    <w:basedOn w:val="DefaultParagraphFont"/>
    <w:link w:val="Footer"/>
    <w:uiPriority w:val="99"/>
    <w:rsid w:val="006005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EE"/>
    <w:pPr>
      <w:tabs>
        <w:tab w:val="center" w:pos="4320"/>
        <w:tab w:val="right" w:pos="8640"/>
      </w:tabs>
    </w:pPr>
  </w:style>
  <w:style w:type="character" w:customStyle="1" w:styleId="HeaderChar">
    <w:name w:val="Header Char"/>
    <w:basedOn w:val="DefaultParagraphFont"/>
    <w:link w:val="Header"/>
    <w:uiPriority w:val="99"/>
    <w:rsid w:val="006005EE"/>
  </w:style>
  <w:style w:type="paragraph" w:styleId="Footer">
    <w:name w:val="footer"/>
    <w:basedOn w:val="Normal"/>
    <w:link w:val="FooterChar"/>
    <w:uiPriority w:val="99"/>
    <w:unhideWhenUsed/>
    <w:rsid w:val="006005EE"/>
    <w:pPr>
      <w:tabs>
        <w:tab w:val="center" w:pos="4320"/>
        <w:tab w:val="right" w:pos="8640"/>
      </w:tabs>
    </w:pPr>
  </w:style>
  <w:style w:type="character" w:customStyle="1" w:styleId="FooterChar">
    <w:name w:val="Footer Char"/>
    <w:basedOn w:val="DefaultParagraphFont"/>
    <w:link w:val="Footer"/>
    <w:uiPriority w:val="99"/>
    <w:rsid w:val="0060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inadigitaltimes.net/china/dalai-lama/" TargetMode="External"/><Relationship Id="rId9" Type="http://schemas.openxmlformats.org/officeDocument/2006/relationships/hyperlink" Target="https://chinadigitaltimes.net/chinese/2014/02/%E5%9B%BD%E4%BF%A1%E5%8A%9E%EF%BC%9A%E7%BE%8E%E5%9B%BD%E6%80%BB%E7%BB%9F%E5%A5%A5%E5%B7%B4%E9%A9%AC%E4%BC%9A%E8%A7%81%E8%BE%BE%E8%B5%96%E5%96%87%E5%98%9B/"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29598D5E7F474AB4FBA4B0BB1E398D"/>
        <w:category>
          <w:name w:val="General"/>
          <w:gallery w:val="placeholder"/>
        </w:category>
        <w:types>
          <w:type w:val="bbPlcHdr"/>
        </w:types>
        <w:behaviors>
          <w:behavior w:val="content"/>
        </w:behaviors>
        <w:guid w:val="{2E1E4C18-7A6F-044A-AF78-A143234EAB17}"/>
      </w:docPartPr>
      <w:docPartBody>
        <w:p w:rsidR="00000000" w:rsidRDefault="00EA7932" w:rsidP="00EA7932">
          <w:pPr>
            <w:pStyle w:val="FF29598D5E7F474AB4FBA4B0BB1E398D"/>
          </w:pPr>
          <w:r>
            <w:t>[Type text]</w:t>
          </w:r>
        </w:p>
      </w:docPartBody>
    </w:docPart>
    <w:docPart>
      <w:docPartPr>
        <w:name w:val="03ED70DBB139B742B5C83ACD77C69D22"/>
        <w:category>
          <w:name w:val="General"/>
          <w:gallery w:val="placeholder"/>
        </w:category>
        <w:types>
          <w:type w:val="bbPlcHdr"/>
        </w:types>
        <w:behaviors>
          <w:behavior w:val="content"/>
        </w:behaviors>
        <w:guid w:val="{D1C37DCE-EA2E-E847-B6D6-F16AC1852DCF}"/>
      </w:docPartPr>
      <w:docPartBody>
        <w:p w:rsidR="00000000" w:rsidRDefault="00EA7932" w:rsidP="00EA7932">
          <w:pPr>
            <w:pStyle w:val="03ED70DBB139B742B5C83ACD77C69D22"/>
          </w:pPr>
          <w:r>
            <w:t>[Type text]</w:t>
          </w:r>
        </w:p>
      </w:docPartBody>
    </w:docPart>
    <w:docPart>
      <w:docPartPr>
        <w:name w:val="B9DFF60494C9744195219183C8213C05"/>
        <w:category>
          <w:name w:val="General"/>
          <w:gallery w:val="placeholder"/>
        </w:category>
        <w:types>
          <w:type w:val="bbPlcHdr"/>
        </w:types>
        <w:behaviors>
          <w:behavior w:val="content"/>
        </w:behaviors>
        <w:guid w:val="{EA7104E5-DBC7-A748-A8D2-E60C0149FA02}"/>
      </w:docPartPr>
      <w:docPartBody>
        <w:p w:rsidR="00000000" w:rsidRDefault="00EA7932" w:rsidP="00EA7932">
          <w:pPr>
            <w:pStyle w:val="B9DFF60494C9744195219183C8213C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华文宋体">
    <w:charset w:val="50"/>
    <w:family w:val="auto"/>
    <w:pitch w:val="variable"/>
    <w:sig w:usb0="00000287" w:usb1="080F0000" w:usb2="00000010" w:usb3="00000000" w:csb0="0004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32"/>
    <w:rsid w:val="00EA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9598D5E7F474AB4FBA4B0BB1E398D">
    <w:name w:val="FF29598D5E7F474AB4FBA4B0BB1E398D"/>
    <w:rsid w:val="00EA7932"/>
  </w:style>
  <w:style w:type="paragraph" w:customStyle="1" w:styleId="03ED70DBB139B742B5C83ACD77C69D22">
    <w:name w:val="03ED70DBB139B742B5C83ACD77C69D22"/>
    <w:rsid w:val="00EA7932"/>
  </w:style>
  <w:style w:type="paragraph" w:customStyle="1" w:styleId="B9DFF60494C9744195219183C8213C05">
    <w:name w:val="B9DFF60494C9744195219183C8213C05"/>
    <w:rsid w:val="00EA7932"/>
  </w:style>
  <w:style w:type="paragraph" w:customStyle="1" w:styleId="F2F5A18EC057EF46B500ACEC4901C9F8">
    <w:name w:val="F2F5A18EC057EF46B500ACEC4901C9F8"/>
    <w:rsid w:val="00EA7932"/>
  </w:style>
  <w:style w:type="paragraph" w:customStyle="1" w:styleId="3DC0834DB016134EB586EA57A6AE3ACB">
    <w:name w:val="3DC0834DB016134EB586EA57A6AE3ACB"/>
    <w:rsid w:val="00EA7932"/>
  </w:style>
  <w:style w:type="paragraph" w:customStyle="1" w:styleId="027507C0658C75428C030F6E5ECAF2B9">
    <w:name w:val="027507C0658C75428C030F6E5ECAF2B9"/>
    <w:rsid w:val="00EA79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9598D5E7F474AB4FBA4B0BB1E398D">
    <w:name w:val="FF29598D5E7F474AB4FBA4B0BB1E398D"/>
    <w:rsid w:val="00EA7932"/>
  </w:style>
  <w:style w:type="paragraph" w:customStyle="1" w:styleId="03ED70DBB139B742B5C83ACD77C69D22">
    <w:name w:val="03ED70DBB139B742B5C83ACD77C69D22"/>
    <w:rsid w:val="00EA7932"/>
  </w:style>
  <w:style w:type="paragraph" w:customStyle="1" w:styleId="B9DFF60494C9744195219183C8213C05">
    <w:name w:val="B9DFF60494C9744195219183C8213C05"/>
    <w:rsid w:val="00EA7932"/>
  </w:style>
  <w:style w:type="paragraph" w:customStyle="1" w:styleId="F2F5A18EC057EF46B500ACEC4901C9F8">
    <w:name w:val="F2F5A18EC057EF46B500ACEC4901C9F8"/>
    <w:rsid w:val="00EA7932"/>
  </w:style>
  <w:style w:type="paragraph" w:customStyle="1" w:styleId="3DC0834DB016134EB586EA57A6AE3ACB">
    <w:name w:val="3DC0834DB016134EB586EA57A6AE3ACB"/>
    <w:rsid w:val="00EA7932"/>
  </w:style>
  <w:style w:type="paragraph" w:customStyle="1" w:styleId="027507C0658C75428C030F6E5ECAF2B9">
    <w:name w:val="027507C0658C75428C030F6E5ECAF2B9"/>
    <w:rsid w:val="00EA7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BD82-5A57-C04C-BDE9-A6385FD7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421</Words>
  <Characters>2405</Characters>
  <Application>Microsoft Macintosh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Terra</dc:creator>
  <cp:keywords/>
  <dc:description/>
  <cp:lastModifiedBy>Mhairi Terra</cp:lastModifiedBy>
  <cp:revision>2</cp:revision>
  <dcterms:created xsi:type="dcterms:W3CDTF">2014-02-24T18:49:00Z</dcterms:created>
  <dcterms:modified xsi:type="dcterms:W3CDTF">2014-02-24T19:31:00Z</dcterms:modified>
</cp:coreProperties>
</file>